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B24DBE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7B780C" w:rsidRDefault="007B780C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B24DBE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</w:t>
      </w:r>
      <w:r w:rsidR="005C1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426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25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 № 39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Default="007B780C" w:rsidP="00EE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 и 2023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C25E0" w:rsidRPr="00EE52FD" w:rsidRDefault="004C25E0" w:rsidP="00EE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750E15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25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 № 39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2021 год и плановый период 2022 и 2023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235724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235724"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590 963,9</w:t>
      </w:r>
      <w:r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35724"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620 928,9</w:t>
      </w:r>
      <w:r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35724"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580 150,3</w:t>
      </w:r>
      <w:r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35724"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610 115,3»</w:t>
      </w:r>
      <w:r w:rsidR="00904FAE"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4D1D67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4D1D67"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580 150,3</w:t>
      </w:r>
      <w:r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D1D67"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610 115,3</w:t>
      </w:r>
      <w:r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4D1D67"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445 625</w:t>
      </w:r>
      <w:r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D1D67"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468 590»</w:t>
      </w:r>
      <w:r w:rsidR="00904FAE" w:rsidRPr="004D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D34944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D349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D349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D3494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590 963,9</w:t>
      </w:r>
      <w:r w:rsidRPr="00D349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D3494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620 928,9</w:t>
      </w:r>
      <w:r w:rsidRPr="00D349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862FE4" w:rsidRPr="00D34944" w:rsidRDefault="00787330" w:rsidP="00862F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1.7. </w:t>
      </w:r>
      <w:r w:rsidR="00862FE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</w:t>
      </w:r>
      <w:r w:rsidR="003C51E3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</w:t>
      </w:r>
      <w:r w:rsidR="00862FE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862FE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D3494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445 625</w:t>
      </w:r>
      <w:r w:rsidR="00862FE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3494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468 590».</w:t>
      </w:r>
    </w:p>
    <w:p w:rsidR="00095C5B" w:rsidRPr="00D34944" w:rsidRDefault="008B7EF3" w:rsidP="008B7E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В пункте 1 статьи 8 </w:t>
      </w:r>
      <w:r w:rsidR="003C51E3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D3494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46 909,8</w:t>
      </w:r>
      <w:r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34944"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51 906,4</w:t>
      </w:r>
      <w:r w:rsidRPr="00D349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2CE3" w:rsidRPr="00252CC2" w:rsidRDefault="003A2CE3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2FD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52CC2"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B4"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639C"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 пункта </w:t>
      </w:r>
      <w:r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8</w:t>
      </w:r>
      <w:r w:rsidR="003C51E3"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</w:t>
      </w:r>
      <w:r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</w:t>
      </w:r>
      <w:r w:rsidR="00252CC2"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52CC2" w:rsidRPr="00252CC2" w:rsidRDefault="00252CC2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и) бюджетам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мероприятий по модернизации объектов теплоэнергетики и капитального ремонта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коммунальной инфраструктуры, находящихся в муниципальной собственности, на 2021 год в сумме 8 682,3 тыс. рублей </w:t>
      </w:r>
      <w:r w:rsidRPr="007F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F677E" w:rsidRPr="007F677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F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 w:rsidR="007F677E" w:rsidRPr="007F67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51E3" w:rsidRDefault="003C51E3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2FD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5252"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«л» п</w:t>
      </w:r>
      <w:r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105252"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B9"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  Приложения  к решению Совета муниципального района "Забайкальский район" </w:t>
      </w:r>
      <w:r w:rsidR="00DB6081"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143B4" w:rsidRDefault="00DE2CB9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бюджету сельского поселения «Даурское» п</w:t>
      </w:r>
      <w:r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межбюджетных трансфертов местным бюджетам муниципальных образований, имеющих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5 534,5 тыс. рублей</w:t>
      </w:r>
      <w:r w:rsidR="00314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B4" w:rsidRDefault="003143B4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2FD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 8 Приложения к решению Совета муниципального района «Забайкальский район» дополнить абзацем «м»:</w:t>
      </w:r>
    </w:p>
    <w:p w:rsidR="00DE2CB9" w:rsidRDefault="00DE2CB9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бюджетам поселений на реализацию мероприятий обеспечения</w:t>
      </w:r>
      <w:r w:rsidR="003143B4" w:rsidRPr="003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укрепления материально-технической базы домов культуры в населенных пунктах с числом до 50 тысяч человек</w:t>
      </w:r>
      <w:r w:rsidR="003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469,7 тыс. рублей согласно приложению № 18 таблица 9 к настоящему решению Совета.</w:t>
      </w:r>
    </w:p>
    <w:p w:rsidR="00F5737A" w:rsidRDefault="00EE52FD" w:rsidP="00F573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1.13</w:t>
      </w:r>
      <w:r w:rsidR="00F57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 8 Приложения к решению Совета муниципального района «Забайкальский район» дополнить абзацем «н»:</w:t>
      </w:r>
    </w:p>
    <w:p w:rsidR="00F5737A" w:rsidRDefault="00F5737A" w:rsidP="00F57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бюджету сельского поселения «Красновеликанское» на исполнений полномочий по </w:t>
      </w:r>
      <w:r w:rsidRPr="003925FA">
        <w:rPr>
          <w:rFonts w:ascii="Times New Roman" w:eastAsia="Calibri" w:hAnsi="Times New Roman" w:cs="Times New Roman"/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3925FA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925F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разрешение на ввод объектов в эксплуатацию при осуществлении строительства, реконструкция объектов капитального строительства, расположенных на территории поселения</w:t>
      </w:r>
      <w:proofErr w:type="gramEnd"/>
      <w:r w:rsidRPr="003925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925FA">
        <w:rPr>
          <w:rFonts w:ascii="Times New Roman" w:eastAsia="Calibri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3925FA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925F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3925FA">
        <w:rPr>
          <w:rFonts w:ascii="Times New Roman" w:hAnsi="Times New Roman" w:cs="Times New Roman"/>
          <w:sz w:val="28"/>
          <w:szCs w:val="28"/>
        </w:rPr>
        <w:t xml:space="preserve"> муниципальным районом «Забайкальский район» </w:t>
      </w:r>
      <w:r w:rsidR="003925FA">
        <w:rPr>
          <w:rFonts w:ascii="Times New Roman" w:hAnsi="Times New Roman" w:cs="Times New Roman"/>
          <w:sz w:val="28"/>
          <w:szCs w:val="28"/>
        </w:rPr>
        <w:t>на 2021 год в сумме 8 тыс. рублей.</w:t>
      </w:r>
      <w:proofErr w:type="gramEnd"/>
    </w:p>
    <w:p w:rsidR="003925FA" w:rsidRPr="00B24558" w:rsidRDefault="00EE52FD" w:rsidP="003925F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1.14</w:t>
      </w:r>
      <w:r w:rsidR="003925FA">
        <w:rPr>
          <w:rFonts w:ascii="Times New Roman" w:hAnsi="Times New Roman" w:cs="Times New Roman"/>
          <w:sz w:val="28"/>
          <w:szCs w:val="28"/>
        </w:rPr>
        <w:t xml:space="preserve">. </w:t>
      </w:r>
      <w:r w:rsidR="003925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</w:t>
      </w:r>
      <w:r w:rsidR="003925FA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8 </w:t>
      </w:r>
      <w:r w:rsidR="003925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="003925FA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3925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«о»</w:t>
      </w:r>
      <w:r w:rsidR="003925FA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F5737A" w:rsidRDefault="003925FA" w:rsidP="0039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реализацию мероприятий </w:t>
      </w:r>
      <w:r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Забайкальского края на 2021 год в сумме 2 918 тыс. рублей.</w:t>
      </w:r>
    </w:p>
    <w:p w:rsidR="00B145C3" w:rsidRPr="00B24558" w:rsidRDefault="00B145C3" w:rsidP="00B145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1.15.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8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«п»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B145C3" w:rsidRPr="00105252" w:rsidRDefault="00B145C3" w:rsidP="0039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п) бюджету сельского поселения «Абагайтуйское» на реализацию  комплексных мероприятий, направленных</w:t>
      </w:r>
      <w:r w:rsidRPr="00B1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 модернизацию учреждений культурно-досугового типа в сельской местности, включая обеспечение инфраструктуры </w:t>
      </w:r>
      <w:proofErr w:type="gramStart"/>
      <w:r w:rsidRPr="00B1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4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жителей сельской местности в 2021 году в сумме 1 446,7 тыс. рублей.</w:t>
      </w:r>
    </w:p>
    <w:p w:rsidR="003B0A06" w:rsidRPr="00105252" w:rsidRDefault="00B145C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1.16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0B78EF" w:rsidRPr="00105252" w:rsidRDefault="00B145C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0B78EF" w:rsidRPr="00105252" w:rsidRDefault="00B145C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153E1C" w:rsidRPr="00105252" w:rsidRDefault="00B145C3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1.19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05252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05252" w:rsidRDefault="00EE52FD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3E1C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муниципального района     </w:t>
      </w:r>
    </w:p>
    <w:p w:rsidR="003C51E3" w:rsidRPr="0085639C" w:rsidRDefault="00153E1C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36E1A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E36E1A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tbl>
      <w:tblPr>
        <w:tblpPr w:leftFromText="180" w:rightFromText="180" w:vertAnchor="text" w:horzAnchor="margin" w:tblpY="188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9534E" w:rsidRPr="00153E1C" w:rsidTr="001A0211">
        <w:trPr>
          <w:trHeight w:val="4"/>
        </w:trPr>
        <w:tc>
          <w:tcPr>
            <w:tcW w:w="10173" w:type="dxa"/>
          </w:tcPr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5C3" w:rsidRDefault="00B145C3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B24DB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C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7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639C" w:rsidRPr="0085639C" w:rsidRDefault="00D9534E" w:rsidP="0085639C">
      <w:pPr>
        <w:pStyle w:val="aa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 w:type="textWrapping" w:clear="all"/>
      </w:r>
      <w:r w:rsidR="0085639C" w:rsidRPr="0085639C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Объем межбюджетных трансфертов, получаемых из других бюджетов бюджетной системы Российской Федерации,</w:t>
      </w:r>
    </w:p>
    <w:p w:rsidR="0085639C" w:rsidRPr="0085639C" w:rsidRDefault="0085639C" w:rsidP="0085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2021 году</w:t>
      </w:r>
    </w:p>
    <w:p w:rsidR="000C62E5" w:rsidRPr="000C62E5" w:rsidRDefault="000C62E5" w:rsidP="000C6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0C62E5" w:rsidRPr="000C62E5" w:rsidTr="0022253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0C62E5" w:rsidRPr="000C62E5" w:rsidRDefault="000C62E5" w:rsidP="000C62E5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468 590,0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77 544,5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57 659,0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19 885,5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32 432,4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0C62E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19 440,7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1 615,1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813,8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2 000,0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8562,8</w:t>
            </w:r>
          </w:p>
        </w:tc>
      </w:tr>
      <w:tr w:rsidR="000C62E5" w:rsidRPr="000C62E5" w:rsidTr="0022253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308 657,0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295 491,1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12 880,0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16,1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269,8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49 956,1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1 422,7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2 02 45505 05 0000 150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0C62E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C6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22 905,9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20 037,8</w:t>
            </w:r>
          </w:p>
        </w:tc>
      </w:tr>
      <w:tr w:rsidR="000C62E5" w:rsidRPr="000C62E5" w:rsidTr="0022253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E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Cs/>
                <w:lang w:eastAsia="ru-RU"/>
              </w:rPr>
              <w:t>5 589,7</w:t>
            </w:r>
          </w:p>
        </w:tc>
      </w:tr>
    </w:tbl>
    <w:p w:rsidR="000C62E5" w:rsidRPr="000C62E5" w:rsidRDefault="000C62E5" w:rsidP="000C6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85639C" w:rsidRDefault="0085639C" w:rsidP="00E0347C"/>
    <w:p w:rsidR="000C62E5" w:rsidRDefault="000C62E5" w:rsidP="00E0347C"/>
    <w:p w:rsidR="000C62E5" w:rsidRDefault="000C62E5" w:rsidP="00E0347C"/>
    <w:p w:rsidR="000C62E5" w:rsidRDefault="000C62E5" w:rsidP="00E0347C"/>
    <w:p w:rsidR="0085639C" w:rsidRDefault="0085639C" w:rsidP="00E0347C"/>
    <w:p w:rsidR="0085639C" w:rsidRDefault="0085639C" w:rsidP="00AC39A2"/>
    <w:p w:rsidR="0085639C" w:rsidRDefault="0085639C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B24DBE" w:rsidP="000C62E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C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134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64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2021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80"/>
        <w:gridCol w:w="1100"/>
        <w:gridCol w:w="700"/>
        <w:gridCol w:w="1432"/>
        <w:gridCol w:w="688"/>
        <w:gridCol w:w="1296"/>
      </w:tblGrid>
      <w:tr w:rsidR="000C62E5" w:rsidRPr="000C62E5" w:rsidTr="000C62E5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C62E5" w:rsidRPr="000C62E5" w:rsidTr="000C62E5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2E5" w:rsidRPr="000C62E5" w:rsidTr="000C62E5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53 536,7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13 891,8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</w:t>
            </w:r>
            <w:r w:rsidR="00ED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ED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8 549,5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26 101,7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26 101,7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26 101,7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26 101,7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26 101,7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754,9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754,9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5 192,7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0C62E5" w:rsidRPr="000C62E5" w:rsidTr="000C62E5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23 256,3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C62E5" w:rsidRPr="000C62E5" w:rsidTr="00ED57FE">
        <w:trPr>
          <w:trHeight w:val="102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11 671,6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8 945,6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ED57FE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0C62E5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CA2132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CA2132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CA2132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CA2132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CA2132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CA2132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474 142,8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123 634,0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123 634,0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121 939,1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0C62E5" w:rsidRPr="000C62E5" w:rsidTr="000C62E5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315 924,1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ED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315 924,1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291 965,0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33 074,7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19 412,6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0C62E5" w:rsidRPr="000C62E5" w:rsidTr="000C62E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0C62E5" w:rsidRPr="000C62E5" w:rsidTr="000C62E5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25 205,3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25 205,3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16 388,8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0C62E5" w:rsidRPr="000C62E5" w:rsidTr="000C62E5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3 584,0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0C62E5" w:rsidRPr="000C62E5" w:rsidTr="00ED57FE">
        <w:trPr>
          <w:trHeight w:val="1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«Организация мероприятий с </w:t>
            </w: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детьми»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ED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C62E5" w:rsidRPr="000C62E5" w:rsidTr="00ED57FE">
        <w:trPr>
          <w:trHeight w:val="1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ED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7 167,1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0C62E5" w:rsidRPr="000C62E5" w:rsidTr="000C62E5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ED57FE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17 489,1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0C62E5" w:rsidRPr="000C62E5" w:rsidTr="000C62E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15 931,1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C62E5" w:rsidRPr="000C62E5" w:rsidTr="000C62E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C62E5" w:rsidRPr="000C62E5" w:rsidTr="000C62E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0C62E5" w:rsidRPr="000C62E5" w:rsidTr="000C62E5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0C62E5" w:rsidRPr="000C62E5" w:rsidTr="000C62E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C62E5" w:rsidRPr="000C62E5" w:rsidTr="000C62E5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9205,0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0C62E5" w:rsidRPr="000C62E5" w:rsidTr="000C62E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C62E5" w:rsidRPr="000C62E5" w:rsidTr="000C62E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22253A"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18 792,1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0C62E5" w:rsidRPr="000C62E5" w:rsidTr="000C62E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C62E5" w:rsidRPr="000C62E5" w:rsidTr="000C62E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0C62E5" w:rsidRPr="000C62E5" w:rsidTr="000C62E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0C62E5" w:rsidRPr="000C62E5" w:rsidTr="000C62E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E5" w:rsidRPr="000C62E5" w:rsidRDefault="000C62E5" w:rsidP="000C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620 928,9</w:t>
            </w:r>
          </w:p>
        </w:tc>
      </w:tr>
    </w:tbl>
    <w:p w:rsidR="00CA686A" w:rsidRDefault="00CA686A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954D14" w:rsidRDefault="00954D14" w:rsidP="00CA686A"/>
    <w:p w:rsidR="0057357B" w:rsidRDefault="0057357B" w:rsidP="00CA686A"/>
    <w:p w:rsidR="0057357B" w:rsidRDefault="0057357B" w:rsidP="00CA686A"/>
    <w:p w:rsidR="0057357B" w:rsidRDefault="0057357B" w:rsidP="00CA686A"/>
    <w:p w:rsidR="000204AD" w:rsidRDefault="000204AD" w:rsidP="00CA686A"/>
    <w:p w:rsidR="000204AD" w:rsidRDefault="000204AD" w:rsidP="00CA686A"/>
    <w:p w:rsidR="0085639C" w:rsidRDefault="0085639C" w:rsidP="00CA686A"/>
    <w:p w:rsidR="0085639C" w:rsidRDefault="0085639C" w:rsidP="00CA686A"/>
    <w:p w:rsidR="0085639C" w:rsidRDefault="0085639C" w:rsidP="00CA686A"/>
    <w:p w:rsidR="0085639C" w:rsidRDefault="0085639C" w:rsidP="00CA686A"/>
    <w:p w:rsidR="0085639C" w:rsidRDefault="0085639C" w:rsidP="00CA686A"/>
    <w:p w:rsidR="0085639C" w:rsidRDefault="0085639C" w:rsidP="00CA686A"/>
    <w:p w:rsidR="0085639C" w:rsidRDefault="0085639C" w:rsidP="00CA686A"/>
    <w:p w:rsidR="000656CE" w:rsidRDefault="000656CE" w:rsidP="0022253A">
      <w:pPr>
        <w:spacing w:after="0" w:line="240" w:lineRule="auto"/>
        <w:jc w:val="right"/>
      </w:pP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B24DBE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22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065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426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="0006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2021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726"/>
        <w:gridCol w:w="964"/>
        <w:gridCol w:w="1304"/>
      </w:tblGrid>
      <w:tr w:rsidR="0022253A" w:rsidRPr="0022253A" w:rsidTr="0022253A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22253A" w:rsidRPr="0022253A" w:rsidTr="0022253A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53A" w:rsidRPr="0022253A" w:rsidTr="0022253A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28 254,1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7 680,3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22253A" w:rsidRPr="0022253A" w:rsidTr="0022253A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7 167,1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22253A" w:rsidRPr="0022253A" w:rsidTr="0022253A">
        <w:trPr>
          <w:trHeight w:val="20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43 419,6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43 419,6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43 419,6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28 131,4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28 131,4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28 131,4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754,9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22 412,6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22 412,6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10824,7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8 945,6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9 205,0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22833,6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124 270,4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121 939,1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22253A" w:rsidRPr="0022253A" w:rsidTr="0022253A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316 391,3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292 264,2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в области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33 074,7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19 412,6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22253A" w:rsidRPr="0022253A" w:rsidTr="0022253A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22253A" w:rsidRPr="0022253A" w:rsidTr="0022253A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31 738,7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16 432,6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22253A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3 584,0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15 802,4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15 802,4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детей,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8 530,9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</w:tr>
      <w:tr w:rsidR="0022253A" w:rsidRPr="0022253A" w:rsidTr="0022253A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22253A" w:rsidRPr="0022253A" w:rsidTr="0022253A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22253A" w:rsidRPr="0022253A" w:rsidTr="0022253A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22253A" w:rsidRPr="0022253A" w:rsidTr="0022253A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620 928,9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FE50F6" w:rsidRDefault="00FE50F6" w:rsidP="00B65630"/>
    <w:p w:rsidR="00FE50F6" w:rsidRDefault="00FE50F6" w:rsidP="00B65630"/>
    <w:p w:rsidR="00FE50F6" w:rsidRDefault="00FE50F6" w:rsidP="00B65630"/>
    <w:p w:rsidR="00FE50F6" w:rsidRDefault="00FE50F6" w:rsidP="00B65630"/>
    <w:p w:rsidR="00FE50F6" w:rsidRDefault="00FE50F6" w:rsidP="00B65630"/>
    <w:p w:rsidR="00FE50F6" w:rsidRDefault="00FE50F6" w:rsidP="00B65630"/>
    <w:p w:rsidR="0085639C" w:rsidRDefault="0085639C" w:rsidP="00B65630"/>
    <w:p w:rsidR="0085639C" w:rsidRDefault="0085639C" w:rsidP="00B65630"/>
    <w:p w:rsidR="0085639C" w:rsidRDefault="0085639C" w:rsidP="00B65630"/>
    <w:p w:rsidR="0085639C" w:rsidRDefault="0085639C" w:rsidP="00B65630"/>
    <w:p w:rsidR="0085639C" w:rsidRDefault="0085639C" w:rsidP="00B65630"/>
    <w:p w:rsidR="0085639C" w:rsidRDefault="0085639C" w:rsidP="00B65630"/>
    <w:p w:rsidR="00B65630" w:rsidRDefault="00B65630" w:rsidP="00B65630"/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175A07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22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D3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426</w:t>
      </w:r>
      <w:bookmarkStart w:id="0" w:name="_GoBack"/>
      <w:bookmarkEnd w:id="0"/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 w:rsidR="00B45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2021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74"/>
        <w:gridCol w:w="3617"/>
        <w:gridCol w:w="188"/>
        <w:gridCol w:w="441"/>
        <w:gridCol w:w="666"/>
        <w:gridCol w:w="581"/>
        <w:gridCol w:w="1530"/>
        <w:gridCol w:w="630"/>
        <w:gridCol w:w="1500"/>
      </w:tblGrid>
      <w:tr w:rsidR="0022253A" w:rsidRPr="0022253A" w:rsidTr="00BC3125">
        <w:trPr>
          <w:trHeight w:val="300"/>
        </w:trPr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22253A" w:rsidRPr="0022253A" w:rsidTr="00BC3125">
        <w:trPr>
          <w:trHeight w:val="230"/>
        </w:trPr>
        <w:tc>
          <w:tcPr>
            <w:tcW w:w="4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53A" w:rsidRPr="0022253A" w:rsidTr="00BC3125">
        <w:trPr>
          <w:trHeight w:val="230"/>
        </w:trPr>
        <w:tc>
          <w:tcPr>
            <w:tcW w:w="4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53A" w:rsidRPr="0022253A" w:rsidTr="00BC3125">
        <w:trPr>
          <w:trHeight w:val="795"/>
        </w:trPr>
        <w:tc>
          <w:tcPr>
            <w:tcW w:w="4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40 308,4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21 717,0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2253A" w:rsidRPr="0022253A" w:rsidTr="00BC3125">
        <w:trPr>
          <w:trHeight w:val="30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5 814,9</w:t>
            </w:r>
          </w:p>
        </w:tc>
      </w:tr>
      <w:tr w:rsidR="0022253A" w:rsidRPr="0022253A" w:rsidTr="00BC3125">
        <w:trPr>
          <w:trHeight w:val="79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5 718,8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5 718,8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5 718,8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5 718,8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5 718,8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754,9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6B0DF0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22253A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6B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22253A" w:rsidRPr="0022253A" w:rsidTr="00BC3125">
        <w:trPr>
          <w:trHeight w:val="129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22253A" w:rsidRPr="0022253A" w:rsidTr="00BC3125">
        <w:trPr>
          <w:trHeight w:val="135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22253A" w:rsidRPr="0022253A" w:rsidTr="00BC3125">
        <w:trPr>
          <w:trHeight w:val="58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22253A" w:rsidRPr="0022253A" w:rsidTr="00BC3125">
        <w:trPr>
          <w:trHeight w:val="54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1 461,3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577 383,0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28 582,2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6 891,5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6 751,5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21 441,5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5 187,7</w:t>
            </w:r>
          </w:p>
        </w:tc>
      </w:tr>
      <w:tr w:rsidR="0022253A" w:rsidRPr="0022253A" w:rsidTr="00BC3125">
        <w:trPr>
          <w:trHeight w:val="93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6B0DF0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22253A"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2 029,7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23 256,3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11 671,6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8 945,6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8 682,3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CA2132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BC3125">
        <w:trPr>
          <w:trHeight w:val="54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471 174,4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123 634,0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123 634,0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121 939,1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37 770,9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5 150,8</w:t>
            </w:r>
          </w:p>
        </w:tc>
      </w:tr>
      <w:tr w:rsidR="0022253A" w:rsidRPr="0022253A" w:rsidTr="00BC3125">
        <w:trPr>
          <w:trHeight w:val="280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315 924,1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315 924,1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289 293,3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52 487,3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33 074,7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19 412,6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14 734,8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22253A" w:rsidRPr="0022253A" w:rsidTr="00BC3125">
        <w:trPr>
          <w:trHeight w:val="153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22253A" w:rsidRPr="0022253A" w:rsidTr="00BC3125">
        <w:trPr>
          <w:trHeight w:val="280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25 205,3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25 205,3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25 161,5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15 134,2</w:t>
            </w:r>
          </w:p>
        </w:tc>
      </w:tr>
      <w:tr w:rsidR="0022253A" w:rsidRPr="0022253A" w:rsidTr="00BC3125">
        <w:trPr>
          <w:trHeight w:val="178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3 584,0</w:t>
            </w:r>
          </w:p>
        </w:tc>
      </w:tr>
      <w:tr w:rsidR="0022253A" w:rsidRPr="0022253A" w:rsidTr="00BC3125">
        <w:trPr>
          <w:trHeight w:val="4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BC3125">
        <w:trPr>
          <w:trHeight w:val="128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район»(2020-2026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B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4 455,4</w:t>
            </w:r>
          </w:p>
        </w:tc>
      </w:tr>
      <w:tr w:rsidR="0022253A" w:rsidRPr="0022253A" w:rsidTr="00BC3125">
        <w:trPr>
          <w:trHeight w:val="2538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9205,0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22253A" w:rsidRPr="0022253A" w:rsidTr="00BC3125">
        <w:trPr>
          <w:trHeight w:val="153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22253A" w:rsidRPr="0022253A" w:rsidTr="00BC3125">
        <w:trPr>
          <w:trHeight w:val="153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6B0DF0"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1 776,2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1 776,2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22253A" w:rsidRPr="0022253A" w:rsidTr="00BC3125">
        <w:trPr>
          <w:trHeight w:val="102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22253A" w:rsidRPr="0022253A" w:rsidTr="00BC3125">
        <w:trPr>
          <w:trHeight w:val="127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2253A" w:rsidRPr="0022253A" w:rsidTr="00BC3125">
        <w:trPr>
          <w:trHeight w:val="510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22253A" w:rsidRPr="0022253A" w:rsidTr="00BC3125">
        <w:trPr>
          <w:trHeight w:val="76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2253A" w:rsidRPr="0022253A" w:rsidTr="00BC3125">
        <w:trPr>
          <w:trHeight w:val="25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2253A" w:rsidRPr="0022253A" w:rsidTr="00BC3125">
        <w:trPr>
          <w:trHeight w:val="285"/>
        </w:trPr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53A" w:rsidRPr="0022253A" w:rsidRDefault="0022253A" w:rsidP="002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620 928,9</w:t>
            </w:r>
          </w:p>
        </w:tc>
      </w:tr>
      <w:tr w:rsidR="00BC3125" w:rsidRPr="009E4C3F" w:rsidTr="00BC3125">
        <w:tblPrEx>
          <w:tblLook w:val="0000" w:firstRow="0" w:lastRow="0" w:firstColumn="0" w:lastColumn="0" w:noHBand="0" w:noVBand="0"/>
        </w:tblPrEx>
        <w:trPr>
          <w:gridBefore w:val="1"/>
          <w:gridAfter w:val="6"/>
          <w:wBefore w:w="15" w:type="dxa"/>
          <w:wAfter w:w="5348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25" w:rsidRPr="009E4C3F" w:rsidRDefault="00BC3125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25" w:rsidRPr="009E4C3F" w:rsidRDefault="00BC3125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C3125" w:rsidRPr="009E4C3F" w:rsidTr="00BC3125">
        <w:tblPrEx>
          <w:tblLook w:val="0000" w:firstRow="0" w:lastRow="0" w:firstColumn="0" w:lastColumn="0" w:noHBand="0" w:noVBand="0"/>
        </w:tblPrEx>
        <w:trPr>
          <w:gridBefore w:val="1"/>
          <w:gridAfter w:val="6"/>
          <w:wBefore w:w="15" w:type="dxa"/>
          <w:wAfter w:w="5348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25" w:rsidRPr="009E4C3F" w:rsidRDefault="00BC3125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25" w:rsidRPr="009E4C3F" w:rsidRDefault="00BC3125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43208" w:rsidRDefault="00943208" w:rsidP="00BC3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34A0A" w:rsidRPr="00E34A0A" w:rsidTr="00B8423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E34A0A" w:rsidRPr="00B65630" w:rsidRDefault="00E34A0A" w:rsidP="00E3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E34A0A" w:rsidRPr="00B65630" w:rsidRDefault="00E34A0A" w:rsidP="00E3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34A0A" w:rsidRPr="00B65630" w:rsidRDefault="00D27A70" w:rsidP="00E3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</w:t>
            </w:r>
            <w:r w:rsidR="00E34A0A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34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E34A0A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E34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E34A0A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  <w:r w:rsidR="00E34A0A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4A0A" w:rsidRPr="00E34A0A" w:rsidRDefault="00E34A0A" w:rsidP="00E34A0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34A0A" w:rsidRPr="00E34A0A" w:rsidTr="00B84234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34A0A" w:rsidRPr="00E34A0A" w:rsidTr="00B8423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34A0A" w:rsidRPr="00E34A0A" w:rsidTr="00B84234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34A0A" w:rsidRPr="00E34A0A" w:rsidTr="00B84234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2021 год</w:t>
            </w:r>
          </w:p>
        </w:tc>
      </w:tr>
      <w:tr w:rsidR="00E34A0A" w:rsidRPr="00E34A0A" w:rsidTr="00B8423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34A0A" w:rsidRPr="00E34A0A" w:rsidTr="00B8423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34A0A" w:rsidRPr="00E34A0A" w:rsidRDefault="00E34A0A" w:rsidP="00E34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34A0A" w:rsidRPr="00E34A0A" w:rsidTr="00B84234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34A0A" w:rsidRPr="00E34A0A" w:rsidTr="00B842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8 682,3</w:t>
            </w:r>
          </w:p>
        </w:tc>
      </w:tr>
      <w:tr w:rsidR="00E34A0A" w:rsidRPr="00E34A0A" w:rsidTr="00B84234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A0A" w:rsidRPr="00E34A0A" w:rsidTr="00B84234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3 642,6</w:t>
            </w:r>
          </w:p>
        </w:tc>
      </w:tr>
      <w:tr w:rsidR="00E34A0A" w:rsidRPr="00E34A0A" w:rsidTr="00B84234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1 289,6</w:t>
            </w:r>
          </w:p>
        </w:tc>
      </w:tr>
      <w:tr w:rsidR="00E34A0A" w:rsidRPr="00E34A0A" w:rsidTr="00B84234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3 750,1</w:t>
            </w:r>
          </w:p>
        </w:tc>
      </w:tr>
      <w:tr w:rsidR="00E34A0A" w:rsidRPr="00E34A0A" w:rsidTr="00B8423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A0A" w:rsidRPr="00E34A0A" w:rsidTr="00B8423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Default="003143B4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P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Default="003143B4" w:rsidP="003143B4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E34A0A" w:rsidRDefault="00E34A0A" w:rsidP="003143B4">
      <w:pPr>
        <w:ind w:firstLine="708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Default="003143B4" w:rsidP="003143B4">
      <w:pPr>
        <w:ind w:firstLine="708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Default="003143B4" w:rsidP="003143B4">
      <w:pPr>
        <w:ind w:firstLine="708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143B4" w:rsidRDefault="003143B4" w:rsidP="003143B4">
      <w:pPr>
        <w:ind w:firstLine="708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3143B4" w:rsidRPr="00E34A0A" w:rsidTr="00B8423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3143B4" w:rsidRPr="00B65630" w:rsidRDefault="003143B4" w:rsidP="00B84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143B4" w:rsidRPr="00B65630" w:rsidRDefault="003143B4" w:rsidP="00B84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143B4" w:rsidRPr="00B65630" w:rsidRDefault="00D27A70" w:rsidP="00B84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</w:t>
            </w:r>
            <w:r w:rsidR="003143B4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143B4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31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3143B4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  <w:r w:rsidR="003143B4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43B4" w:rsidRPr="00E34A0A" w:rsidRDefault="003143B4" w:rsidP="00B8423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43B4" w:rsidRPr="00E34A0A" w:rsidTr="00B84234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143B4" w:rsidRPr="00E34A0A" w:rsidTr="00B8423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t>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143B4" w:rsidRPr="00E34A0A" w:rsidTr="00B84234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143B4" w:rsidRPr="00E34A0A" w:rsidTr="00B84234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межбюджетных трансфертов для финансирования мероприятий </w:t>
            </w:r>
            <w:r w:rsidRPr="00314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обеспечения развития и укрепления материально-технической базы домов культуры в населенных пунктах с числом до 50 тысяч человек</w:t>
            </w: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на 2021 год</w:t>
            </w:r>
          </w:p>
        </w:tc>
      </w:tr>
      <w:tr w:rsidR="003143B4" w:rsidRPr="00E34A0A" w:rsidTr="00B8423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143B4" w:rsidRPr="00E34A0A" w:rsidTr="00B8423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143B4" w:rsidRPr="00E34A0A" w:rsidRDefault="003143B4" w:rsidP="0031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143B4" w:rsidRPr="00E34A0A" w:rsidTr="00B84234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143B4" w:rsidRPr="00E34A0A" w:rsidTr="00B8423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469,7</w:t>
            </w:r>
          </w:p>
        </w:tc>
      </w:tr>
      <w:tr w:rsidR="003143B4" w:rsidRPr="00E34A0A" w:rsidTr="00B84234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3B4" w:rsidRPr="00E34A0A" w:rsidTr="00B84234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117,4</w:t>
            </w:r>
          </w:p>
        </w:tc>
      </w:tr>
      <w:tr w:rsidR="003143B4" w:rsidRPr="00E34A0A" w:rsidTr="00B84234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43B4" w:rsidRPr="00E34A0A" w:rsidRDefault="003143B4" w:rsidP="003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352,3</w:t>
            </w:r>
          </w:p>
        </w:tc>
      </w:tr>
      <w:tr w:rsidR="003143B4" w:rsidRPr="00E34A0A" w:rsidTr="00B8423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43B4" w:rsidRPr="00E34A0A" w:rsidRDefault="003143B4" w:rsidP="00B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43B4" w:rsidRPr="003143B4" w:rsidRDefault="003143B4" w:rsidP="003143B4">
      <w:pPr>
        <w:ind w:firstLine="708"/>
        <w:rPr>
          <w:rFonts w:ascii="Arial" w:eastAsiaTheme="minorEastAsia" w:hAnsi="Arial" w:cs="Arial"/>
          <w:sz w:val="2"/>
          <w:szCs w:val="2"/>
          <w:lang w:eastAsia="ru-RU"/>
        </w:rPr>
      </w:pPr>
    </w:p>
    <w:sectPr w:rsidR="003143B4" w:rsidRPr="003143B4" w:rsidSect="0085639C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14603"/>
    <w:rsid w:val="000204AD"/>
    <w:rsid w:val="00041286"/>
    <w:rsid w:val="0004674F"/>
    <w:rsid w:val="0005291C"/>
    <w:rsid w:val="00057DE2"/>
    <w:rsid w:val="000656CE"/>
    <w:rsid w:val="00095C5B"/>
    <w:rsid w:val="000B67CC"/>
    <w:rsid w:val="000B78EF"/>
    <w:rsid w:val="000C62E5"/>
    <w:rsid w:val="000D0CB3"/>
    <w:rsid w:val="00105252"/>
    <w:rsid w:val="00121FBB"/>
    <w:rsid w:val="00132B05"/>
    <w:rsid w:val="00134EB0"/>
    <w:rsid w:val="00153E1C"/>
    <w:rsid w:val="001540EF"/>
    <w:rsid w:val="00175A07"/>
    <w:rsid w:val="001A0211"/>
    <w:rsid w:val="001C2759"/>
    <w:rsid w:val="001D36D1"/>
    <w:rsid w:val="001F15E1"/>
    <w:rsid w:val="001F5600"/>
    <w:rsid w:val="00204454"/>
    <w:rsid w:val="00216F69"/>
    <w:rsid w:val="0022253A"/>
    <w:rsid w:val="00235724"/>
    <w:rsid w:val="00252CC2"/>
    <w:rsid w:val="002611BB"/>
    <w:rsid w:val="0026669D"/>
    <w:rsid w:val="003143B4"/>
    <w:rsid w:val="00325D08"/>
    <w:rsid w:val="00335A39"/>
    <w:rsid w:val="00357E67"/>
    <w:rsid w:val="003710D2"/>
    <w:rsid w:val="003925FA"/>
    <w:rsid w:val="003962A8"/>
    <w:rsid w:val="003A28FD"/>
    <w:rsid w:val="003A2CE3"/>
    <w:rsid w:val="003B0A06"/>
    <w:rsid w:val="003C51E3"/>
    <w:rsid w:val="003D0FA3"/>
    <w:rsid w:val="003D26EB"/>
    <w:rsid w:val="003E2E79"/>
    <w:rsid w:val="003F0167"/>
    <w:rsid w:val="0040376A"/>
    <w:rsid w:val="00472B50"/>
    <w:rsid w:val="00474B1B"/>
    <w:rsid w:val="004C25E0"/>
    <w:rsid w:val="004D1D67"/>
    <w:rsid w:val="00502F49"/>
    <w:rsid w:val="00503A77"/>
    <w:rsid w:val="005230BF"/>
    <w:rsid w:val="0053415E"/>
    <w:rsid w:val="00543A92"/>
    <w:rsid w:val="00566F3C"/>
    <w:rsid w:val="0057357B"/>
    <w:rsid w:val="005777D0"/>
    <w:rsid w:val="005C16EA"/>
    <w:rsid w:val="00642FDC"/>
    <w:rsid w:val="006506D2"/>
    <w:rsid w:val="00654902"/>
    <w:rsid w:val="006B0DF0"/>
    <w:rsid w:val="00733881"/>
    <w:rsid w:val="00740B64"/>
    <w:rsid w:val="00750E15"/>
    <w:rsid w:val="007572FA"/>
    <w:rsid w:val="00760FBE"/>
    <w:rsid w:val="00787330"/>
    <w:rsid w:val="007A49DE"/>
    <w:rsid w:val="007B780C"/>
    <w:rsid w:val="007F0BA2"/>
    <w:rsid w:val="007F677E"/>
    <w:rsid w:val="0081363E"/>
    <w:rsid w:val="0081543F"/>
    <w:rsid w:val="0085639C"/>
    <w:rsid w:val="00862FE4"/>
    <w:rsid w:val="008662B2"/>
    <w:rsid w:val="008B7EF3"/>
    <w:rsid w:val="008C4A10"/>
    <w:rsid w:val="008C6126"/>
    <w:rsid w:val="008C6E5B"/>
    <w:rsid w:val="008D7C95"/>
    <w:rsid w:val="00904FAE"/>
    <w:rsid w:val="0092548C"/>
    <w:rsid w:val="00943208"/>
    <w:rsid w:val="00954D14"/>
    <w:rsid w:val="00961A62"/>
    <w:rsid w:val="009771F8"/>
    <w:rsid w:val="009B277E"/>
    <w:rsid w:val="009E4C3F"/>
    <w:rsid w:val="00A0719F"/>
    <w:rsid w:val="00A26CF0"/>
    <w:rsid w:val="00A310EA"/>
    <w:rsid w:val="00A37B7E"/>
    <w:rsid w:val="00A854B4"/>
    <w:rsid w:val="00AC39A2"/>
    <w:rsid w:val="00B145C3"/>
    <w:rsid w:val="00B24DBE"/>
    <w:rsid w:val="00B304F6"/>
    <w:rsid w:val="00B45554"/>
    <w:rsid w:val="00B65630"/>
    <w:rsid w:val="00BB6EDA"/>
    <w:rsid w:val="00BC3125"/>
    <w:rsid w:val="00BE577E"/>
    <w:rsid w:val="00C2146A"/>
    <w:rsid w:val="00C2471E"/>
    <w:rsid w:val="00C521D4"/>
    <w:rsid w:val="00C6441A"/>
    <w:rsid w:val="00C66D1D"/>
    <w:rsid w:val="00C73DB3"/>
    <w:rsid w:val="00C9003E"/>
    <w:rsid w:val="00C909AB"/>
    <w:rsid w:val="00CA2132"/>
    <w:rsid w:val="00CA686A"/>
    <w:rsid w:val="00CC264C"/>
    <w:rsid w:val="00D27A70"/>
    <w:rsid w:val="00D34944"/>
    <w:rsid w:val="00D362CD"/>
    <w:rsid w:val="00D5271F"/>
    <w:rsid w:val="00D9534E"/>
    <w:rsid w:val="00DB578D"/>
    <w:rsid w:val="00DB6081"/>
    <w:rsid w:val="00DD3BB1"/>
    <w:rsid w:val="00DE2CB9"/>
    <w:rsid w:val="00DF1FA2"/>
    <w:rsid w:val="00E0347C"/>
    <w:rsid w:val="00E17BF1"/>
    <w:rsid w:val="00E33F25"/>
    <w:rsid w:val="00E34A0A"/>
    <w:rsid w:val="00E36E1A"/>
    <w:rsid w:val="00E44DD8"/>
    <w:rsid w:val="00E93F18"/>
    <w:rsid w:val="00ED57FE"/>
    <w:rsid w:val="00EE127F"/>
    <w:rsid w:val="00EE52FD"/>
    <w:rsid w:val="00EE7650"/>
    <w:rsid w:val="00F23661"/>
    <w:rsid w:val="00F447EA"/>
    <w:rsid w:val="00F46310"/>
    <w:rsid w:val="00F5737A"/>
    <w:rsid w:val="00F803EF"/>
    <w:rsid w:val="00F95E02"/>
    <w:rsid w:val="00FA3615"/>
    <w:rsid w:val="00FB3BBD"/>
    <w:rsid w:val="00FC5878"/>
    <w:rsid w:val="00FE50F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">
    <w:name w:val="Основной текст1"/>
    <w:basedOn w:val="a0"/>
    <w:rsid w:val="00F573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">
    <w:name w:val="Основной текст1"/>
    <w:basedOn w:val="a0"/>
    <w:rsid w:val="00F573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669E4CE175470E9440EE3C20CD8AD617C57684ADB59F3EAA4940E1B3CC36A08624358DEQBz8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C669E4CE175470E9440EE3C20CD8AD617C57684ADB59F3EAA4940E1BQ3z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24DB-5120-465A-81F0-A2524EFD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57</Pages>
  <Words>21724</Words>
  <Characters>123827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30</cp:revision>
  <cp:lastPrinted>2021-06-18T05:36:00Z</cp:lastPrinted>
  <dcterms:created xsi:type="dcterms:W3CDTF">2021-04-26T08:15:00Z</dcterms:created>
  <dcterms:modified xsi:type="dcterms:W3CDTF">2021-06-23T04:28:00Z</dcterms:modified>
</cp:coreProperties>
</file>